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ind/>
        <w:jc w:val="center"/>
        <w:rPr>
          <w:rFonts w:ascii="Times New Roman" w:hAnsi="Times New Roman"/>
          <w:b w:val="1"/>
          <w:i w:val="1"/>
          <w:sz w:val="28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48"/>
          <w:highlight w:val="white"/>
        </w:rPr>
        <w:t> </w:t>
      </w:r>
      <w:r>
        <w:rPr>
          <w:rFonts w:ascii="Arial" w:hAnsi="Arial"/>
          <w:b w:val="0"/>
          <w:i w:val="0"/>
          <w:caps w:val="0"/>
          <w:color w:val="2C2D2E"/>
          <w:spacing w:val="0"/>
          <w:sz w:val="48"/>
          <w:highlight w:val="white"/>
        </w:rPr>
        <w:t>«Плывет, плывет кораблик»</w:t>
      </w:r>
    </w:p>
    <w:p w14:paraId="02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Цель: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формировать у детей представления о свойствах бумаги,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развивать мелкую моторику, физиологическое дыхание, вырабатывать длительную, направленную струю воздуха при выдохе.</w:t>
      </w:r>
    </w:p>
    <w:p w14:paraId="03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Задачи: </w:t>
      </w:r>
    </w:p>
    <w:p w14:paraId="04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Образовательные: обогатить представления детей о разнообразных свойствах бумаги; в процессе экспериментирования стимулировать использование исследовательских и поисковых действий.</w:t>
      </w:r>
    </w:p>
    <w:p w14:paraId="05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Развивающие: развивать любознательность, мышление, воображение, развивать умение мыслить логически, обосновывать свои ответы, сопоставлять факты, развивать речь детей, обогащать словарный запас.</w:t>
      </w:r>
    </w:p>
    <w:p w14:paraId="06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Воспитательные: воспитывать интерес к познанию окружающего мира, интерес к экспериментированию; воспитывать доброжелательное отношение друг к другу.</w:t>
      </w:r>
    </w:p>
    <w:p w14:paraId="07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Материал:</w:t>
      </w:r>
    </w:p>
    <w:p w14:paraId="08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прямоугольный лист бумаги для складывания кораблика;</w:t>
      </w:r>
    </w:p>
    <w:p w14:paraId="09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бумажные кораблики на каждого ребёнка;</w:t>
      </w:r>
    </w:p>
    <w:p w14:paraId="0A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 ванночка с водой.</w:t>
      </w:r>
    </w:p>
    <w:p w14:paraId="0B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Ход игры – эксперимента:</w:t>
      </w:r>
    </w:p>
    <w:p w14:paraId="0C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Воспитатель: </w:t>
      </w:r>
    </w:p>
    <w:p w14:paraId="0D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 встанем мы в кружочек дружно,</w:t>
      </w:r>
    </w:p>
    <w:p w14:paraId="0E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Поздороваться нам нужно.</w:t>
      </w:r>
    </w:p>
    <w:p w14:paraId="0F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Говорю тебе привет, улыбнись скорей в ответ.</w:t>
      </w:r>
    </w:p>
    <w:p w14:paraId="10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 Вместе за руки возьмемся, и друг другу улыбнемся.</w:t>
      </w:r>
    </w:p>
    <w:p w14:paraId="11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"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Ребята к нам сегодня кто-то пришел в гости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. К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то это? Это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кукла М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аша. Маша видела как ребята делают бумажные кораблики и запускают в воду. Маша тоже хочет научится делать кораблик и запускать его на воде. Поможем Маше? Давайте ей покажем как делают кораблик из бумаги  и отпустим его плавать"  </w:t>
      </w:r>
    </w:p>
    <w:p w14:paraId="12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Воспитатель: Ребята, 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про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ходите на стульчики.</w:t>
      </w:r>
    </w:p>
    <w:p w14:paraId="13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 Посмотрите,  у меня в руках лист бумаги, я его сейчас сложу и во что-то интересное превращу.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(педагог складывает из бумаги кораблик, дети наблюдают за ним)</w:t>
      </w:r>
    </w:p>
    <w:p w14:paraId="14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 Что у меня получилось?</w:t>
      </w:r>
    </w:p>
    <w:p w14:paraId="15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 Кораблик!</w:t>
      </w:r>
    </w:p>
    <w:p w14:paraId="16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Воспитатель:  А какой кораблик? Из чего он сделан? (ответы детей) 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Правильно!</w:t>
      </w:r>
    </w:p>
    <w:p w14:paraId="17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Для вас я тоже сделала кораблики.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 (воспитатель раздает корабликами детям).</w:t>
      </w:r>
    </w:p>
    <w:p w14:paraId="18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У нас с вами в руках кораблики, а что они умеют делать?</w:t>
      </w:r>
    </w:p>
    <w:p w14:paraId="19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Они  умеют плавать.</w:t>
      </w:r>
    </w:p>
    <w:p w14:paraId="1A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Правильно, но для того чтобы он поплыл, кораблику нужна …..?</w:t>
      </w:r>
    </w:p>
    <w:p w14:paraId="1B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Вода!</w:t>
      </w:r>
    </w:p>
    <w:p w14:paraId="1C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Воспитатель: Конечно, у нас есть емкость с водой, опустим наши бумажные кораблики на воду. </w:t>
      </w:r>
    </w:p>
    <w:p w14:paraId="1D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Мы кораблик смастерили,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br/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По воде его пустили.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br/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Ты плыви, кораблик мой,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br/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А потом вернись домой!</w:t>
      </w:r>
    </w:p>
    <w:p w14:paraId="1E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Воспитатель: 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Ребята,  что происходит с корабликами? Они поплыли?</w:t>
      </w:r>
    </w:p>
    <w:p w14:paraId="1F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Нет, бумажные кораблики не плывут, они стоят на месте.</w:t>
      </w:r>
    </w:p>
    <w:p w14:paraId="20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 А почему  кораблики не  поплыли? (об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ъяснить детям, что для того чтобы кораблик поплыл нужен ветер)</w:t>
      </w:r>
    </w:p>
    <w:p w14:paraId="21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Нет ветра, поэтому кораблики стоят на месте.</w:t>
      </w:r>
    </w:p>
    <w:p w14:paraId="22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Правильно, а где же нам в группе «взять» ветер?</w:t>
      </w:r>
    </w:p>
    <w:p w14:paraId="23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(Воспитатель выслушивает предложения детей, подводит их ответ к тому, что дети могут подуть на кораблики).</w:t>
      </w:r>
    </w:p>
    <w:p w14:paraId="24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Детям предлагается подуть на кораблики. И понаблюдать за их движением по воде в зависимости от силы воздуха, с которой на них дуют дети.</w:t>
      </w:r>
    </w:p>
    <w:p w14:paraId="25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Дуй на кораблик легонько,</w:t>
      </w:r>
    </w:p>
    <w:p w14:paraId="26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Будет двигаться тихонько. (пауза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 xml:space="preserve">, дети дуют </w:t>
      </w: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не сильно)</w:t>
      </w:r>
    </w:p>
    <w:p w14:paraId="27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На кораблик дуй сильнее,</w:t>
      </w:r>
    </w:p>
    <w:p w14:paraId="28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Побежит он веселее.</w:t>
      </w:r>
    </w:p>
    <w:p w14:paraId="29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 Как у вас хорошо получается, как быстро плавают ваши кораблики.</w:t>
      </w:r>
    </w:p>
    <w:p w14:paraId="2A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Молодцы, ребята! Мы помогли Маше? Как мы помогли? (показали как делать кораблик и научили пускать кораблик по воде)</w:t>
      </w:r>
    </w:p>
    <w:p w14:paraId="2B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Вам понравилось играть с корабликами?</w:t>
      </w:r>
    </w:p>
    <w:p w14:paraId="2C000000">
      <w:pPr>
        <w:spacing w:after="134" w:before="134"/>
        <w:ind w:firstLine="0" w:left="0" w:right="0"/>
        <w:jc w:val="left"/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</w:pPr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Дети: Нам очень понравилось играть!</w:t>
      </w:r>
    </w:p>
    <w:p w14:paraId="2D000000">
      <w:r>
        <w:rPr>
          <w:rFonts w:ascii="Arial" w:hAnsi="Arial"/>
          <w:b w:val="0"/>
          <w:i w:val="0"/>
          <w:caps w:val="0"/>
          <w:color w:val="2C2D2E"/>
          <w:spacing w:val="0"/>
          <w:sz w:val="23"/>
          <w:highlight w:val="white"/>
        </w:rPr>
        <w:t>Воспитатель: Маше тоже очень понравилось и она говорит вам спасибо!</w:t>
      </w:r>
    </w:p>
    <w:sectPr>
      <w:pgSz w:h="16838" w:w="11906"/>
      <w:pgMar w:bottom="1134" w:footer="720" w:gutter="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</w:style>
  <w:style w:default="1" w:styleId="Style_1_ch" w:type="character">
    <w:name w:val="Normal"/>
    <w:link w:val="Style_1"/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Обычный1"/>
    <w:link w:val="Style_6_ch"/>
    <w:rPr>
      <w:rFonts w:ascii="XO Thames" w:hAnsi="XO Thames"/>
      <w:sz w:val="24"/>
    </w:rPr>
  </w:style>
  <w:style w:styleId="Style_6_ch" w:type="character">
    <w:name w:val="Обычный1"/>
    <w:link w:val="Style_6"/>
    <w:rPr>
      <w:rFonts w:ascii="XO Thames" w:hAnsi="XO Thames"/>
      <w:sz w:val="24"/>
    </w:rPr>
  </w:style>
  <w:style w:styleId="Style_7" w:type="paragraph">
    <w:name w:val="heading 3"/>
    <w:link w:val="Style_7_ch"/>
    <w:uiPriority w:val="9"/>
    <w:qFormat/>
    <w:pPr>
      <w:ind/>
      <w:outlineLvl w:val="2"/>
    </w:pPr>
    <w:rPr>
      <w:b w:val="1"/>
      <w:i w:val="1"/>
    </w:rPr>
  </w:style>
  <w:style w:styleId="Style_7_ch" w:type="character">
    <w:name w:val="heading 3"/>
    <w:link w:val="Style_7"/>
    <w:rPr>
      <w:b w:val="1"/>
      <w:i w:val="1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link w:val="Style_10_ch"/>
    <w:uiPriority w:val="9"/>
    <w:qFormat/>
    <w:pPr>
      <w:spacing w:after="120" w:before="120"/>
      <w:ind/>
      <w:outlineLvl w:val="4"/>
    </w:pPr>
    <w:rPr>
      <w:b w:val="1"/>
      <w:sz w:val="22"/>
    </w:rPr>
  </w:style>
  <w:style w:styleId="Style_10_ch" w:type="character">
    <w:name w:val="heading 5"/>
    <w:link w:val="Style_10"/>
    <w:rPr>
      <w:b w:val="1"/>
      <w:sz w:val="22"/>
    </w:rPr>
  </w:style>
  <w:style w:styleId="Style_11" w:type="paragraph">
    <w:name w:val="heading 1"/>
    <w:link w:val="Style_11_ch"/>
    <w:uiPriority w:val="9"/>
    <w:qFormat/>
    <w:pPr>
      <w:spacing w:after="120" w:before="120"/>
      <w:ind/>
      <w:outlineLvl w:val="0"/>
    </w:pPr>
    <w:rPr>
      <w:b w:val="1"/>
      <w:sz w:val="32"/>
    </w:rPr>
  </w:style>
  <w:style w:styleId="Style_11_ch" w:type="character">
    <w:name w:val="heading 1"/>
    <w:link w:val="Style_11"/>
    <w:rPr>
      <w:b w:val="1"/>
      <w:sz w:val="32"/>
    </w:rPr>
  </w:style>
  <w:style w:styleId="Style_12" w:type="paragraph">
    <w:name w:val="Гиперссылка1"/>
    <w:link w:val="Style_12_ch"/>
    <w:rPr>
      <w:color w:val="0000FF"/>
      <w:u w:val="single"/>
    </w:rPr>
  </w:style>
  <w:style w:styleId="Style_12_ch" w:type="character">
    <w:name w:val="Гиперссылка1"/>
    <w:link w:val="Style_12"/>
    <w:rPr>
      <w:color w:val="0000FF"/>
      <w:u w:val="single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rPr>
      <w:color w:val="757575"/>
      <w:sz w:val="20"/>
    </w:rPr>
  </w:style>
  <w:style w:styleId="Style_14_ch" w:type="character">
    <w:name w:val="Footnote"/>
    <w:link w:val="Style_14"/>
    <w:rPr>
      <w:color w:val="757575"/>
      <w:sz w:val="20"/>
    </w:rPr>
  </w:style>
  <w:style w:styleId="Style_15" w:type="paragraph">
    <w:name w:val="toc 1"/>
    <w:link w:val="Style_15_ch"/>
    <w:uiPriority w:val="39"/>
    <w:rPr>
      <w:b w:val="1"/>
    </w:rPr>
  </w:style>
  <w:style w:styleId="Style_15_ch" w:type="character">
    <w:name w:val="toc 1"/>
    <w:link w:val="Style_15"/>
    <w:rPr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sz w:val="20"/>
    </w:rPr>
  </w:style>
  <w:style w:styleId="Style_16_ch" w:type="character">
    <w:name w:val="Header and Footer"/>
    <w:link w:val="Style_16"/>
    <w:rPr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Balloon Text"/>
    <w:basedOn w:val="Style_1"/>
    <w:link w:val="Style_18_ch"/>
    <w:pPr>
      <w:spacing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1_ch"/>
    <w:link w:val="Style_18"/>
    <w:rPr>
      <w:rFonts w:ascii="Segoe UI" w:hAnsi="Segoe UI"/>
      <w:sz w:val="18"/>
    </w:rPr>
  </w:style>
  <w:style w:styleId="Style_19" w:type="paragraph">
    <w:name w:val="toc 8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1" w:type="paragraph">
    <w:name w:val="Subtitle"/>
    <w:link w:val="Style_21_ch"/>
    <w:uiPriority w:val="11"/>
    <w:qFormat/>
    <w:rPr>
      <w:i w:val="1"/>
      <w:color w:val="616161"/>
    </w:rPr>
  </w:style>
  <w:style w:styleId="Style_21_ch" w:type="character">
    <w:name w:val="Subtitle"/>
    <w:link w:val="Style_21"/>
    <w:rPr>
      <w:i w:val="1"/>
      <w:color w:val="616161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b w:val="1"/>
      <w:sz w:val="52"/>
    </w:rPr>
  </w:style>
  <w:style w:styleId="Style_23_ch" w:type="character">
    <w:name w:val="Title"/>
    <w:link w:val="Style_23"/>
    <w:rPr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b w:val="1"/>
      <w:color w:val="595959"/>
      <w:sz w:val="26"/>
    </w:rPr>
  </w:style>
  <w:style w:styleId="Style_24_ch" w:type="character">
    <w:name w:val="heading 4"/>
    <w:link w:val="Style_24"/>
    <w:rPr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b w:val="1"/>
      <w:color w:val="00A0FF"/>
      <w:sz w:val="26"/>
    </w:rPr>
  </w:style>
  <w:style w:styleId="Style_25_ch" w:type="character">
    <w:name w:val="heading 2"/>
    <w:link w:val="Style_25"/>
    <w:rPr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